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9CE3A0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76009C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Мичуринск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9550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9C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76009C">
        <w:rPr>
          <w:rFonts w:ascii="Times New Roman" w:hAnsi="Times New Roman" w:cs="Times New Roman"/>
          <w:sz w:val="28"/>
          <w:szCs w:val="28"/>
        </w:rPr>
        <w:t xml:space="preserve">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Мичуринск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009C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2022-03-10T08:08:00Z</dcterms:modified>
</cp:coreProperties>
</file>